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PROSTA HISTORIA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STRAIGHT STORY</w:t>
        <w:br w:type="textWrapping"/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ODRESTAUROWANA WERSJA 4K</w:t>
        <w:br w:type="textWrapping"/>
      </w:r>
    </w:p>
    <w:p w:rsidR="00000000" w:rsidDel="00000000" w:rsidP="00000000" w:rsidRDefault="00000000" w:rsidRPr="00000000" w14:paraId="0000000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REPREMIERA: </w:t>
      </w:r>
      <w:r w:rsidDel="00000000" w:rsidR="00000000" w:rsidRPr="00000000">
        <w:rPr>
          <w:b w:val="1"/>
          <w:rtl w:val="0"/>
        </w:rPr>
        <w:t xml:space="preserve">13 CZERWCA 2025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b w:val="1"/>
          <w:rtl w:val="0"/>
        </w:rPr>
        <w:t xml:space="preserve">Dystrybucja w Polsce:</w:t>
      </w:r>
      <w:r w:rsidDel="00000000" w:rsidR="00000000" w:rsidRPr="00000000">
        <w:rPr>
          <w:rtl w:val="0"/>
        </w:rPr>
        <w:t xml:space="preserve">Gutek Film / </w:t>
      </w:r>
      <w:r w:rsidDel="00000000" w:rsidR="00000000" w:rsidRPr="00000000">
        <w:rPr>
          <w:rtl w:val="0"/>
        </w:rPr>
        <w:t xml:space="preserve">Reset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br w:type="textWrapping"/>
          <w:t xml:space="preserve">kontakt@resetowanie.com</w:t>
        </w:r>
      </w:hyperlink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film.resetowanie.com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Francja / USA/ Wielka Brytania 1999, </w:t>
      </w:r>
      <w:r w:rsidDel="00000000" w:rsidR="00000000" w:rsidRPr="00000000">
        <w:rPr>
          <w:rtl w:val="0"/>
        </w:rPr>
        <w:t xml:space="preserve">112’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Oryginalna wersja językowa: angielska Film z napisami w języku polskim.</w:t>
      </w:r>
      <w:r w:rsidDel="00000000" w:rsidR="00000000" w:rsidRPr="00000000">
        <w:rPr>
          <w:highlight w:val="red"/>
          <w:rtl w:val="0"/>
        </w:rPr>
        <w:br w:type="textWrapping"/>
      </w:r>
      <w:r w:rsidDel="00000000" w:rsidR="00000000" w:rsidRPr="00000000">
        <w:rPr>
          <w:rtl w:val="0"/>
        </w:rPr>
        <w:t xml:space="preserve">Film przeznaczony dla widzów od 15 roku życia.</w:t>
        <w:br w:type="textWrapping"/>
        <w:t xml:space="preserve">Film w wersji 4K.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Tytuł oryginalny: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highlight w:val="white"/>
          <w:rtl w:val="0"/>
        </w:rPr>
        <w:t xml:space="preserve">Straight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Reżyseria:</w:t>
      </w:r>
      <w:r w:rsidDel="00000000" w:rsidR="00000000" w:rsidRPr="00000000">
        <w:rPr>
          <w:rtl w:val="0"/>
        </w:rPr>
        <w:t xml:space="preserve"> David Lynch</w:t>
        <w:br w:type="textWrapping"/>
      </w:r>
      <w:r w:rsidDel="00000000" w:rsidR="00000000" w:rsidRPr="00000000">
        <w:rPr>
          <w:b w:val="1"/>
          <w:rtl w:val="0"/>
        </w:rPr>
        <w:t xml:space="preserve">Scenariusz: </w:t>
      </w:r>
      <w:r w:rsidDel="00000000" w:rsidR="00000000" w:rsidRPr="00000000">
        <w:rPr>
          <w:rtl w:val="0"/>
        </w:rPr>
        <w:t xml:space="preserve">John Roach, Mary Sweeney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Zdjęcia: </w:t>
      </w:r>
      <w:r w:rsidDel="00000000" w:rsidR="00000000" w:rsidRPr="00000000">
        <w:rPr>
          <w:rtl w:val="0"/>
        </w:rPr>
        <w:t xml:space="preserve">Freddie Francis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Montaż: </w:t>
      </w:r>
      <w:r w:rsidDel="00000000" w:rsidR="00000000" w:rsidRPr="00000000">
        <w:rPr>
          <w:rtl w:val="0"/>
        </w:rPr>
        <w:t xml:space="preserve">Mary Sweeney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Muzyka: </w:t>
      </w:r>
      <w:r w:rsidDel="00000000" w:rsidR="00000000" w:rsidRPr="00000000">
        <w:rPr>
          <w:rtl w:val="0"/>
        </w:rPr>
        <w:t xml:space="preserve">Angelo Badalamenti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Scenografia:</w:t>
      </w:r>
      <w:r w:rsidDel="00000000" w:rsidR="00000000" w:rsidRPr="00000000">
        <w:rPr>
          <w:rtl w:val="0"/>
        </w:rPr>
        <w:t xml:space="preserve"> Jack Fisk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Kostiumy:</w:t>
      </w:r>
      <w:r w:rsidDel="00000000" w:rsidR="00000000" w:rsidRPr="00000000">
        <w:rPr>
          <w:rtl w:val="0"/>
        </w:rPr>
        <w:t xml:space="preserve"> Patricia Norris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Producent: </w:t>
      </w:r>
      <w:r w:rsidDel="00000000" w:rsidR="00000000" w:rsidRPr="00000000">
        <w:rPr>
          <w:rtl w:val="0"/>
        </w:rPr>
        <w:t xml:space="preserve">Mary Sweeney, Neal Edelstein</w:t>
      </w:r>
      <w:r w:rsidDel="00000000" w:rsidR="00000000" w:rsidRPr="00000000">
        <w:rPr>
          <w:color w:val="333333"/>
          <w:highlight w:val="white"/>
          <w:rtl w:val="0"/>
        </w:rPr>
        <w:br w:type="textWrapping"/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Producent wykonawczy: </w:t>
      </w:r>
      <w:r w:rsidDel="00000000" w:rsidR="00000000" w:rsidRPr="00000000">
        <w:rPr>
          <w:color w:val="333333"/>
          <w:highlight w:val="white"/>
          <w:rtl w:val="0"/>
        </w:rPr>
        <w:t xml:space="preserve">Pierre Edelman, Michael Polaire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33333"/>
        </w:rPr>
      </w:pPr>
      <w:r w:rsidDel="00000000" w:rsidR="00000000" w:rsidRPr="00000000">
        <w:rPr>
          <w:b w:val="1"/>
          <w:rtl w:val="0"/>
        </w:rPr>
        <w:t xml:space="preserve">Produkcja: </w:t>
      </w:r>
      <w:r w:rsidDel="00000000" w:rsidR="00000000" w:rsidRPr="00000000">
        <w:rPr>
          <w:color w:val="333333"/>
          <w:highlight w:val="white"/>
          <w:rtl w:val="0"/>
        </w:rPr>
        <w:t xml:space="preserve">Alain Sarde, </w:t>
      </w:r>
      <w:r w:rsidDel="00000000" w:rsidR="00000000" w:rsidRPr="00000000">
        <w:rPr>
          <w:rtl w:val="0"/>
        </w:rPr>
        <w:t xml:space="preserve">Studio</w:t>
      </w:r>
      <w:r w:rsidDel="00000000" w:rsidR="00000000" w:rsidRPr="00000000">
        <w:rPr>
          <w:rtl w:val="0"/>
        </w:rPr>
        <w:t xml:space="preserve"> Canal+, Film Four, Picture Factory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Występują:</w:t>
      </w:r>
      <w:r w:rsidDel="00000000" w:rsidR="00000000" w:rsidRPr="00000000">
        <w:rPr>
          <w:rtl w:val="0"/>
        </w:rPr>
        <w:t xml:space="preserve"> Richard Farnsworth, Sissy Spacek, Harry Dean Stanton, Everett McGill, John Farley, Kevin Farley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color w:val="976103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Wybrane n</w:t>
      </w:r>
      <w:r w:rsidDel="00000000" w:rsidR="00000000" w:rsidRPr="00000000">
        <w:rPr>
          <w:b w:val="1"/>
          <w:rtl w:val="0"/>
        </w:rPr>
        <w:t xml:space="preserve">agrody: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Europejska Nagroda Filmowa </w:t>
      </w:r>
      <w:r w:rsidDel="00000000" w:rsidR="00000000" w:rsidRPr="00000000">
        <w:rPr>
          <w:color w:val="242424"/>
          <w:rtl w:val="0"/>
        </w:rPr>
        <w:t xml:space="preserve">- Najlepszy film zagraniczny roku, Independent Spirit - Najlepszy aktor Richard Farnswort</w:t>
      </w:r>
      <w:r w:rsidDel="00000000" w:rsidR="00000000" w:rsidRPr="00000000">
        <w:rPr>
          <w:rFonts w:ascii="Lato" w:cs="Lato" w:eastAsia="Lato" w:hAnsi="Lato"/>
          <w:color w:val="242424"/>
          <w:sz w:val="21"/>
          <w:szCs w:val="21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color w:val="242424"/>
          <w:sz w:val="21"/>
          <w:szCs w:val="2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Partnerem medialnym dystrybucji filmu jest SpoilerMaster - podcast do słuchania po seansie </w:t>
        <w:br w:type="textWrapping"/>
        <w:t xml:space="preserve">Partnerem medialnym dystrybucji filmu jest  Audio/Wizualny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Ocena filmu:</w:t>
        <w:br w:type="textWrapping"/>
      </w:r>
      <w:r w:rsidDel="00000000" w:rsidR="00000000" w:rsidRPr="00000000">
        <w:rPr>
          <w:rtl w:val="0"/>
        </w:rPr>
        <w:t xml:space="preserve">Rotten Tomatoes: 95% pozytywnych opinii</w:t>
        <w:br w:type="textWrapping"/>
        <w:t xml:space="preserve">Filmweb: 7,7/10 w opinii krytyków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OPIS FILMU:</w:t>
      </w:r>
    </w:p>
    <w:p w:rsidR="00000000" w:rsidDel="00000000" w:rsidP="00000000" w:rsidRDefault="00000000" w:rsidRPr="00000000" w14:paraId="0000001B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„Prosta historia” to oparta na autentyczny wydarzeniach historia Alvina Straighta, który postanawia rozliczyć się i pogodzić z przeszłością. By spotkać się ze swoim schorowanym bratem wyrusza</w:t>
      </w:r>
      <w:r w:rsidDel="00000000" w:rsidR="00000000" w:rsidRPr="00000000">
        <w:rPr>
          <w:rtl w:val="0"/>
        </w:rPr>
        <w:t xml:space="preserve"> małym ciągnikiem do kosiarki </w:t>
      </w:r>
      <w:r w:rsidDel="00000000" w:rsidR="00000000" w:rsidRPr="00000000">
        <w:rPr>
          <w:rtl w:val="0"/>
        </w:rPr>
        <w:t xml:space="preserve">w kilkuset milową podróż przez całą Amerykę. Ten najmniej „Lynchowski” z filmów Davida Lyncha, ale wciąż dowód jego wszechstronności i maestrii, to l</w:t>
      </w:r>
      <w:r w:rsidDel="00000000" w:rsidR="00000000" w:rsidRPr="00000000">
        <w:rPr>
          <w:sz w:val="21"/>
          <w:szCs w:val="21"/>
          <w:rtl w:val="0"/>
        </w:rPr>
        <w:t xml:space="preserve">iryczna podróż w głąb ludzkiej duszy, przypowieść o istnieniu i przemijaniu, a także wzruszający portret człowieka u schyłku życia. </w:t>
      </w:r>
    </w:p>
    <w:p w:rsidR="00000000" w:rsidDel="00000000" w:rsidP="00000000" w:rsidRDefault="00000000" w:rsidRPr="00000000" w14:paraId="0000001C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O swoim nietypowym filmie Lynch mówił następująco: </w:t>
      </w:r>
      <w:r w:rsidDel="00000000" w:rsidR="00000000" w:rsidRPr="00000000">
        <w:rPr>
          <w:i w:val="1"/>
          <w:sz w:val="21"/>
          <w:szCs w:val="21"/>
          <w:rtl w:val="0"/>
        </w:rPr>
        <w:t xml:space="preserve">Wiem, że ten film w niczym nie przypomina moich poprzednich. Ale ludzie w swoich wyborach często kierują się emocjami. Tak właśnie było ze mną. Scenariusz „Prostej historii” poruszył mnie do głębi. Zafrapował mnie zwłaszcza motyw przebaczenia</w:t>
      </w:r>
      <w:r w:rsidDel="00000000" w:rsidR="00000000" w:rsidRPr="00000000">
        <w:rPr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W roli głównej występuje</w:t>
      </w:r>
      <w:r w:rsidDel="00000000" w:rsidR="00000000" w:rsidRPr="00000000">
        <w:rPr>
          <w:sz w:val="21"/>
          <w:szCs w:val="21"/>
          <w:rtl w:val="0"/>
        </w:rPr>
        <w:t xml:space="preserve"> Richard Farnsworth, który za swój występ otrzymał nominację do Oscara i Złotego Globu. Miał wówczas 78 lat i zmagał się z postępującą chorobą, co nadaje jego kreacji dodatkowej głębi i autentyczności. Film został uhonorowany Europejską Nagrodą Filmową dla najlepszego filmu spoza Europy.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Autorem zdjęć jest Freddie Francis – współtwórca wizualnego stylu </w:t>
      </w:r>
      <w:r w:rsidDel="00000000" w:rsidR="00000000" w:rsidRPr="00000000">
        <w:rPr>
          <w:i w:val="1"/>
          <w:sz w:val="21"/>
          <w:szCs w:val="21"/>
          <w:rtl w:val="0"/>
        </w:rPr>
        <w:t xml:space="preserve">Człowieka słonia</w:t>
      </w:r>
      <w:r w:rsidDel="00000000" w:rsidR="00000000" w:rsidRPr="00000000">
        <w:rPr>
          <w:sz w:val="21"/>
          <w:szCs w:val="21"/>
          <w:rtl w:val="0"/>
        </w:rPr>
        <w:t xml:space="preserve"> i </w:t>
      </w:r>
      <w:r w:rsidDel="00000000" w:rsidR="00000000" w:rsidRPr="00000000">
        <w:rPr>
          <w:i w:val="1"/>
          <w:sz w:val="21"/>
          <w:szCs w:val="21"/>
          <w:rtl w:val="0"/>
        </w:rPr>
        <w:t xml:space="preserve">Diuny</w:t>
      </w:r>
      <w:r w:rsidDel="00000000" w:rsidR="00000000" w:rsidRPr="00000000">
        <w:rPr>
          <w:sz w:val="21"/>
          <w:szCs w:val="21"/>
          <w:rtl w:val="0"/>
        </w:rPr>
        <w:t xml:space="preserve">, a za muzykę odpowiada stały współpracownik Lyncha, Angelo Badalamenti, którego subtelna, melancholijna ścieżka dźwiękowa doskonale oddaje ton opowieści. Producentką i montażystką filmu była Mary Sweeney, wieloletnia partnerka reżysera.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Prosta historia</w:t>
      </w:r>
      <w:r w:rsidDel="00000000" w:rsidR="00000000" w:rsidRPr="00000000">
        <w:rPr>
          <w:sz w:val="21"/>
          <w:szCs w:val="21"/>
          <w:rtl w:val="0"/>
        </w:rPr>
        <w:t xml:space="preserve"> to klasyczne kino drogi, zakorzenione w realiach amerykańskiej prowincji, ukazujące codzienność „zwykłych ludzi” w sposób pełen czułości i szacunku. To również film o przemijaniu i wewnętrznej odwadze – opowiedziany w sposób prosty, ale nie banalny.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sz w:val="21"/>
          <w:szCs w:val="21"/>
          <w:rtl w:val="0"/>
        </w:rPr>
        <w:t xml:space="preserve">Film powraca na ekrany w odrestaurowanej wersji 4K.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LYNCH O FILMIE: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sz w:val="21"/>
          <w:szCs w:val="21"/>
          <w:rtl w:val="0"/>
        </w:rPr>
        <w:t xml:space="preserve">Wiem, że ten film w niczym nie przypomina moich poprzednich. Ale ludzie w swoich wyborach często kierują się emocja</w:t>
      </w:r>
      <w:r w:rsidDel="00000000" w:rsidR="00000000" w:rsidRPr="00000000">
        <w:rPr>
          <w:sz w:val="21"/>
          <w:szCs w:val="21"/>
          <w:rtl w:val="0"/>
        </w:rPr>
        <w:t xml:space="preserve">mi. Tak właśnie było ze mną. Scenariusz “Prostej historii” poruszył mnie do głębi. Zafrapował mnie zwłaszcza motyw przebaczenia.</w:t>
      </w: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sz w:val="21"/>
          <w:szCs w:val="21"/>
          <w:rtl w:val="0"/>
        </w:rPr>
        <w:t xml:space="preserve">David Lynch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MEDIA O FILMIE:</w:t>
        <w:br w:type="textWrapping"/>
        <w:br w:type="textWrapping"/>
      </w:r>
      <w:r w:rsidDel="00000000" w:rsidR="00000000" w:rsidRPr="00000000">
        <w:rPr>
          <w:rtl w:val="0"/>
        </w:rPr>
        <w:t xml:space="preserve">David Lynch składa hołd ludzkiemu duchowi.</w:t>
      </w:r>
      <w:r w:rsidDel="00000000" w:rsidR="00000000" w:rsidRPr="00000000">
        <w:rPr>
          <w:b w:val="1"/>
          <w:rtl w:val="0"/>
        </w:rPr>
        <w:br w:type="textWrapping"/>
        <w:t xml:space="preserve">Empire online</w:t>
        <w:br w:type="textWrapping"/>
        <w:t xml:space="preserve"> </w:t>
        <w:br w:type="textWrapping"/>
      </w:r>
      <w:r w:rsidDel="00000000" w:rsidR="00000000" w:rsidRPr="00000000">
        <w:rPr>
          <w:shd w:fill="f8f8f8" w:val="clear"/>
          <w:rtl w:val="0"/>
        </w:rPr>
        <w:t xml:space="preserve">Lynch w kluczu małego, ale przy tym kosmicznego realizmu - zaskakująco autentyczny.</w:t>
        <w:br w:type="textWrapping"/>
      </w:r>
      <w:r w:rsidDel="00000000" w:rsidR="00000000" w:rsidRPr="00000000">
        <w:rPr>
          <w:b w:val="1"/>
          <w:shd w:fill="f8f8f8" w:val="clear"/>
          <w:rtl w:val="0"/>
        </w:rPr>
        <w:t xml:space="preserve">Sebastian Smoliński</w:t>
      </w:r>
      <w:r w:rsidDel="00000000" w:rsidR="00000000" w:rsidRPr="00000000">
        <w:rPr>
          <w:shd w:fill="f8f8f8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Zwodniczo proste kino drogi. Lynch przystępny, choć nadal nieoczywisty.</w:t>
      </w:r>
    </w:p>
    <w:p w:rsidR="00000000" w:rsidDel="00000000" w:rsidP="00000000" w:rsidRDefault="00000000" w:rsidRPr="00000000" w14:paraId="00000027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Karol Szafraniec, Audio/Wizualny</w:t>
      </w:r>
    </w:p>
    <w:p w:rsidR="00000000" w:rsidDel="00000000" w:rsidP="00000000" w:rsidRDefault="00000000" w:rsidRPr="00000000" w14:paraId="00000028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Żadnych przygód, zwrotów akcji. Zamiast tego cierpliwy zapis długiej i na pozór bezsensownej drogi, której jedynym sensem jest przeczucie, że może być ostatnia.</w:t>
      </w:r>
    </w:p>
    <w:p w:rsidR="00000000" w:rsidDel="00000000" w:rsidP="00000000" w:rsidRDefault="00000000" w:rsidRPr="00000000" w14:paraId="0000002A">
      <w:pPr>
        <w:rPr>
          <w:b w:val="1"/>
          <w:i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Anita Piotrowska, </w:t>
      </w:r>
      <w:r w:rsidDel="00000000" w:rsidR="00000000" w:rsidRPr="00000000">
        <w:rPr>
          <w:b w:val="1"/>
          <w:i w:val="1"/>
          <w:color w:val="222222"/>
          <w:rtl w:val="0"/>
        </w:rPr>
        <w:t xml:space="preserve">Kultura Onet</w:t>
      </w:r>
    </w:p>
    <w:p w:rsidR="00000000" w:rsidDel="00000000" w:rsidP="00000000" w:rsidRDefault="00000000" w:rsidRPr="00000000" w14:paraId="0000002B">
      <w:pPr>
        <w:rPr>
          <w:b w:val="1"/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„Prosta historia” to naiwna w założeniu, nieprawdopodobna i wzruszająca odyseja na kosiarce, a przy tym piękny obraz determinacji, dobroci i ducha. Warto oglądnąć, uśmiechnąć się i zapamiętać.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Filmożercy.com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resetowanie.com" TargetMode="External"/><Relationship Id="rId7" Type="http://schemas.openxmlformats.org/officeDocument/2006/relationships/hyperlink" Target="http://film.resetowani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